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Verdana" w:cs="Verdana" w:eastAsia="Verdana" w:hAnsi="Verdana"/>
          <w:b w:val="1"/>
        </w:rPr>
      </w:pPr>
      <w:bookmarkStart w:colFirst="0" w:colLast="0" w:name="_svin7p4wafoj" w:id="0"/>
      <w:bookmarkEnd w:id="0"/>
      <w:r w:rsidDel="00000000" w:rsidR="00000000" w:rsidRPr="00000000">
        <w:rPr>
          <w:rFonts w:ascii="Verdana" w:cs="Verdana" w:eastAsia="Verdana" w:hAnsi="Verdana"/>
          <w:b w:val="1"/>
          <w:rtl w:val="0"/>
        </w:rPr>
        <w:t xml:space="preserve">Elisabeth </w:t>
      </w:r>
      <w:r w:rsidDel="00000000" w:rsidR="00000000" w:rsidRPr="00000000">
        <w:rPr>
          <w:rFonts w:ascii="Verdana" w:cs="Verdana" w:eastAsia="Verdana" w:hAnsi="Verdana"/>
          <w:b w:val="1"/>
          <w:color w:val="666666"/>
          <w:rtl w:val="0"/>
        </w:rPr>
        <w:t xml:space="preserve">(Lis)</w:t>
      </w:r>
      <w:r w:rsidDel="00000000" w:rsidR="00000000" w:rsidRPr="00000000">
        <w:rPr>
          <w:rFonts w:ascii="Verdana" w:cs="Verdana" w:eastAsia="Verdana" w:hAnsi="Verdana"/>
          <w:b w:val="1"/>
          <w:rtl w:val="0"/>
        </w:rPr>
        <w:t xml:space="preserve"> Huey</w:t>
      </w:r>
    </w:p>
    <w:p w:rsidR="00000000" w:rsidDel="00000000" w:rsidP="00000000" w:rsidRDefault="00000000" w:rsidRPr="00000000" w14:paraId="00000002">
      <w:pPr>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Media Designer\Web Developer</w:t>
      </w:r>
    </w:p>
    <w:p w:rsidR="00000000" w:rsidDel="00000000" w:rsidP="00000000" w:rsidRDefault="00000000" w:rsidRPr="00000000" w14:paraId="00000003">
      <w:pPr>
        <w:jc w:val="center"/>
        <w:rPr>
          <w:rFonts w:ascii="Verdana" w:cs="Verdana" w:eastAsia="Verdana" w:hAnsi="Verdana"/>
          <w:b w:val="1"/>
          <w:sz w:val="28"/>
          <w:szCs w:val="28"/>
        </w:rPr>
      </w:pPr>
      <w:r w:rsidDel="00000000" w:rsidR="00000000" w:rsidRPr="00000000">
        <w:rPr>
          <w:rtl w:val="0"/>
        </w:rPr>
      </w:r>
    </w:p>
    <w:tbl>
      <w:tblPr>
        <w:tblStyle w:val="Table1"/>
        <w:tblW w:w="97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3105"/>
        <w:gridCol w:w="2850"/>
        <w:tblGridChange w:id="0">
          <w:tblGrid>
            <w:gridCol w:w="3810"/>
            <w:gridCol w:w="3105"/>
            <w:gridCol w:w="2850"/>
          </w:tblGrid>
        </w:tblGridChange>
      </w:tblGrid>
      <w:tr>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Email</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hyperlink r:id="rId6">
              <w:r w:rsidDel="00000000" w:rsidR="00000000" w:rsidRPr="00000000">
                <w:rPr>
                  <w:rFonts w:ascii="Verdana" w:cs="Verdana" w:eastAsia="Verdana" w:hAnsi="Verdana"/>
                  <w:color w:val="1155cc"/>
                  <w:sz w:val="18"/>
                  <w:szCs w:val="18"/>
                  <w:u w:val="single"/>
                  <w:rtl w:val="0"/>
                </w:rPr>
                <w:t xml:space="preserve">ElisaHuey@gmail.com</w:t>
              </w:r>
            </w:hyperlink>
            <w:r w:rsidDel="00000000" w:rsidR="00000000" w:rsidRPr="00000000">
              <w:rPr>
                <w:rtl w:val="0"/>
              </w:rPr>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Website</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hyperlink r:id="rId7">
              <w:r w:rsidDel="00000000" w:rsidR="00000000" w:rsidRPr="00000000">
                <w:rPr>
                  <w:rFonts w:ascii="Verdana" w:cs="Verdana" w:eastAsia="Verdana" w:hAnsi="Verdana"/>
                  <w:color w:val="1155cc"/>
                  <w:sz w:val="18"/>
                  <w:szCs w:val="18"/>
                  <w:u w:val="single"/>
                  <w:rtl w:val="0"/>
                </w:rPr>
                <w:t xml:space="preserve">EAHuey.com</w:t>
              </w:r>
            </w:hyperlink>
            <w:r w:rsidDel="00000000" w:rsidR="00000000" w:rsidRPr="00000000">
              <w:rPr>
                <w:rtl w:val="0"/>
              </w:rPr>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LinkedIn</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hyperlink r:id="rId8">
              <w:r w:rsidDel="00000000" w:rsidR="00000000" w:rsidRPr="00000000">
                <w:rPr>
                  <w:rFonts w:ascii="Verdana" w:cs="Verdana" w:eastAsia="Verdana" w:hAnsi="Verdana"/>
                  <w:color w:val="1155cc"/>
                  <w:sz w:val="18"/>
                  <w:szCs w:val="18"/>
                  <w:u w:val="single"/>
                  <w:rtl w:val="0"/>
                </w:rPr>
                <w:t xml:space="preserve">linkedin.com/in/EAHuey</w:t>
              </w:r>
            </w:hyperlink>
            <w:r w:rsidDel="00000000" w:rsidR="00000000" w:rsidRPr="00000000">
              <w:rPr>
                <w:rtl w:val="0"/>
              </w:rPr>
            </w:r>
          </w:p>
        </w:tc>
      </w:tr>
    </w:tbl>
    <w:p w:rsidR="00000000" w:rsidDel="00000000" w:rsidP="00000000" w:rsidRDefault="00000000" w:rsidRPr="00000000" w14:paraId="0000000A">
      <w:pPr>
        <w:pStyle w:val="Heading2"/>
        <w:rPr>
          <w:rFonts w:ascii="Verdana" w:cs="Verdana" w:eastAsia="Verdana" w:hAnsi="Verdana"/>
          <w:b w:val="1"/>
        </w:rPr>
      </w:pPr>
      <w:bookmarkStart w:colFirst="0" w:colLast="0" w:name="_igudpho75cub" w:id="1"/>
      <w:bookmarkEnd w:id="1"/>
      <w:r w:rsidDel="00000000" w:rsidR="00000000" w:rsidRPr="00000000">
        <w:rPr>
          <w:rFonts w:ascii="Verdana" w:cs="Verdana" w:eastAsia="Verdana" w:hAnsi="Verdana"/>
          <w:b w:val="1"/>
          <w:rtl w:val="0"/>
        </w:rPr>
        <w:t xml:space="preserve">W O R K   E X P E R I E N C E</w:t>
      </w:r>
    </w:p>
    <w:tbl>
      <w:tblPr>
        <w:tblStyle w:val="Table2"/>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0"/>
        <w:gridCol w:w="2475"/>
        <w:tblGridChange w:id="0">
          <w:tblGrid>
            <w:gridCol w:w="6900"/>
            <w:gridCol w:w="2475"/>
          </w:tblGrid>
        </w:tblGridChange>
      </w:tblGrid>
      <w:tr>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Verdana" w:cs="Verdana" w:eastAsia="Verdana" w:hAnsi="Verdana"/>
                <w:b w:val="1"/>
              </w:rPr>
            </w:pPr>
            <w:r w:rsidDel="00000000" w:rsidR="00000000" w:rsidRPr="00000000">
              <w:rPr>
                <w:rFonts w:ascii="Verdana" w:cs="Verdana" w:eastAsia="Verdana" w:hAnsi="Verdana"/>
                <w:b w:val="1"/>
                <w:rtl w:val="0"/>
              </w:rPr>
              <w:t xml:space="preserve">NOV 2017 – PRESENT</w:t>
            </w:r>
          </w:p>
          <w:p w:rsidR="00000000" w:rsidDel="00000000" w:rsidP="00000000" w:rsidRDefault="00000000" w:rsidRPr="00000000" w14:paraId="0000000C">
            <w:pPr>
              <w:rPr>
                <w:rFonts w:ascii="Verdana" w:cs="Verdana" w:eastAsia="Verdana" w:hAnsi="Verdana"/>
                <w:b w:val="1"/>
              </w:rPr>
            </w:pPr>
            <w:r w:rsidDel="00000000" w:rsidR="00000000" w:rsidRPr="00000000">
              <w:rPr>
                <w:rFonts w:ascii="Verdana" w:cs="Verdana" w:eastAsia="Verdana" w:hAnsi="Verdana"/>
                <w:b w:val="1"/>
                <w:rtl w:val="0"/>
              </w:rPr>
              <w:t xml:space="preserve">Compliance Associate (Web Developer)</w:t>
            </w:r>
          </w:p>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i w:val="1"/>
                <w:rtl w:val="0"/>
              </w:rPr>
              <w:t xml:space="preserve">JPMorgan Chase</w:t>
            </w:r>
            <w:r w:rsidDel="00000000" w:rsidR="00000000" w:rsidRPr="00000000">
              <w:rPr>
                <w:rFonts w:ascii="Arial Unicode MS" w:cs="Arial Unicode MS" w:eastAsia="Arial Unicode MS" w:hAnsi="Arial Unicode MS"/>
                <w:rtl w:val="0"/>
              </w:rPr>
              <w:t xml:space="preserve">│Columbus, OH</w:t>
            </w:r>
          </w:p>
          <w:p w:rsidR="00000000" w:rsidDel="00000000" w:rsidP="00000000" w:rsidRDefault="00000000" w:rsidRPr="00000000" w14:paraId="0000000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Uses HTML, CSS, and Javascript to create and maintain a customized SharePoint Form for a SharePoint List.</w:t>
            </w:r>
          </w:p>
          <w:p w:rsidR="00000000" w:rsidDel="00000000" w:rsidP="00000000" w:rsidRDefault="00000000" w:rsidRPr="00000000" w14:paraId="0000000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Creates customized Javascript button scripts that performs tasks to help with reporting of data.</w:t>
            </w:r>
          </w:p>
          <w:p w:rsidR="00000000" w:rsidDel="00000000" w:rsidP="00000000" w:rsidRDefault="00000000" w:rsidRPr="00000000" w14:paraId="0000001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Assists in designing and maintaining customized SharePoint views for Managers and Compliance Officers to allow easier Risk identification.</w:t>
            </w:r>
          </w:p>
          <w:p w:rsidR="00000000" w:rsidDel="00000000" w:rsidP="00000000" w:rsidRDefault="00000000" w:rsidRPr="00000000" w14:paraId="00000011">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Imports seed data into a pre-existing SharePoint List using MS Access.</w:t>
            </w:r>
          </w:p>
          <w:p w:rsidR="00000000" w:rsidDel="00000000" w:rsidP="00000000" w:rsidRDefault="00000000" w:rsidRPr="00000000" w14:paraId="0000001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Learning Tableau software and skills to better present data to team members and senior leaders.</w:t>
            </w:r>
          </w:p>
          <w:p w:rsidR="00000000" w:rsidDel="00000000" w:rsidP="00000000" w:rsidRDefault="00000000" w:rsidRPr="00000000" w14:paraId="0000001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rPr>
                <w:rFonts w:ascii="Verdana" w:cs="Verdana" w:eastAsia="Verdana" w:hAnsi="Verdana"/>
                <w:b w:val="1"/>
              </w:rPr>
            </w:pPr>
            <w:r w:rsidDel="00000000" w:rsidR="00000000" w:rsidRPr="00000000">
              <w:rPr>
                <w:rFonts w:ascii="Verdana" w:cs="Verdana" w:eastAsia="Verdana" w:hAnsi="Verdana"/>
                <w:b w:val="1"/>
                <w:rtl w:val="0"/>
              </w:rPr>
              <w:t xml:space="preserve">JUL 2016 – NOV 2017</w:t>
            </w:r>
          </w:p>
          <w:p w:rsidR="00000000" w:rsidDel="00000000" w:rsidP="00000000" w:rsidRDefault="00000000" w:rsidRPr="00000000" w14:paraId="00000016">
            <w:pPr>
              <w:rPr>
                <w:rFonts w:ascii="Verdana" w:cs="Verdana" w:eastAsia="Verdana" w:hAnsi="Verdana"/>
                <w:b w:val="1"/>
              </w:rPr>
            </w:pPr>
            <w:r w:rsidDel="00000000" w:rsidR="00000000" w:rsidRPr="00000000">
              <w:rPr>
                <w:rFonts w:ascii="Verdana" w:cs="Verdana" w:eastAsia="Verdana" w:hAnsi="Verdana"/>
                <w:b w:val="1"/>
                <w:rtl w:val="0"/>
              </w:rPr>
              <w:t xml:space="preserve">Communications Associate (Web Developer)</w:t>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i w:val="1"/>
                <w:rtl w:val="0"/>
              </w:rPr>
              <w:t xml:space="preserve">JPMorgan Chase</w:t>
            </w:r>
            <w:r w:rsidDel="00000000" w:rsidR="00000000" w:rsidRPr="00000000">
              <w:rPr>
                <w:rFonts w:ascii="Arial Unicode MS" w:cs="Arial Unicode MS" w:eastAsia="Arial Unicode MS" w:hAnsi="Arial Unicode MS"/>
                <w:rtl w:val="0"/>
              </w:rPr>
              <w:t xml:space="preserve">│Columbus, OH</w:t>
            </w:r>
          </w:p>
          <w:p w:rsidR="00000000" w:rsidDel="00000000" w:rsidP="00000000" w:rsidRDefault="00000000" w:rsidRPr="00000000" w14:paraId="0000001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Used HTML, CSS, JQuery, Bootstrap, and REST API to make responsive, accessible, and SEO friendly custom websites on the Sharepoint 2013 Intranet platform firmwide.</w:t>
            </w:r>
          </w:p>
          <w:p w:rsidR="00000000" w:rsidDel="00000000" w:rsidP="00000000" w:rsidRDefault="00000000" w:rsidRPr="00000000" w14:paraId="0000001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Trained other line of business peers to manage and update their intranet site pages.</w:t>
            </w:r>
          </w:p>
          <w:p w:rsidR="00000000" w:rsidDel="00000000" w:rsidP="00000000" w:rsidRDefault="00000000" w:rsidRPr="00000000" w14:paraId="0000001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Created custom RSVP, registration, and survey forms for feedback and event planning purposes. Data was stored in Sharepoint lists and could be exported to MS Excel then translated into databases with MS Access.</w:t>
            </w:r>
          </w:p>
          <w:p w:rsidR="00000000" w:rsidDel="00000000" w:rsidP="00000000" w:rsidRDefault="00000000" w:rsidRPr="00000000" w14:paraId="0000001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Analyzed data using Adobe Analytics, MS Excel, MS Word, and MS PowerPoint. Laid out information in easy-to-read and digestible dashboards for senior leaders.</w:t>
            </w:r>
          </w:p>
          <w:p w:rsidR="00000000" w:rsidDel="00000000" w:rsidP="00000000" w:rsidRDefault="00000000" w:rsidRPr="00000000" w14:paraId="0000001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Identified large distribution lists, set up custom email templates with Outlook or html, and sent the targeted communications.</w:t>
            </w:r>
          </w:p>
          <w:p w:rsidR="00000000" w:rsidDel="00000000" w:rsidP="00000000" w:rsidRDefault="00000000" w:rsidRPr="00000000" w14:paraId="0000001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Provided technical support by posting content to the line of business blog and internal mobile application.</w:t>
            </w:r>
          </w:p>
          <w:p w:rsidR="00000000" w:rsidDel="00000000" w:rsidP="00000000" w:rsidRDefault="00000000" w:rsidRPr="00000000" w14:paraId="0000001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Used Adobe Creative software to best optimize images and other media for the intranet and email communications.</w:t>
            </w:r>
          </w:p>
          <w:p w:rsidR="00000000" w:rsidDel="00000000" w:rsidP="00000000" w:rsidRDefault="00000000" w:rsidRPr="00000000" w14:paraId="0000001F">
            <w:pPr>
              <w:rPr>
                <w:rFonts w:ascii="Verdana" w:cs="Verdana" w:eastAsia="Verdana" w:hAnsi="Verdana"/>
              </w:rPr>
            </w:pPr>
            <w:r w:rsidDel="00000000" w:rsidR="00000000" w:rsidRPr="00000000">
              <w:rPr>
                <w:rtl w:val="0"/>
              </w:rPr>
            </w:r>
          </w:p>
          <w:p w:rsidR="00000000" w:rsidDel="00000000" w:rsidP="00000000" w:rsidRDefault="00000000" w:rsidRPr="00000000" w14:paraId="00000020">
            <w:pPr>
              <w:rPr>
                <w:rFonts w:ascii="Verdana" w:cs="Verdana" w:eastAsia="Verdana" w:hAnsi="Verdana"/>
              </w:rPr>
            </w:pPr>
            <w:r w:rsidDel="00000000" w:rsidR="00000000" w:rsidRPr="00000000">
              <w:rPr>
                <w:rtl w:val="0"/>
              </w:rPr>
            </w:r>
          </w:p>
          <w:p w:rsidR="00000000" w:rsidDel="00000000" w:rsidP="00000000" w:rsidRDefault="00000000" w:rsidRPr="00000000" w14:paraId="00000021">
            <w:pPr>
              <w:rPr>
                <w:rFonts w:ascii="Verdana" w:cs="Verdana" w:eastAsia="Verdana" w:hAnsi="Verdana"/>
                <w:b w:val="1"/>
              </w:rPr>
            </w:pPr>
            <w:r w:rsidDel="00000000" w:rsidR="00000000" w:rsidRPr="00000000">
              <w:rPr>
                <w:rFonts w:ascii="Verdana" w:cs="Verdana" w:eastAsia="Verdana" w:hAnsi="Verdana"/>
                <w:b w:val="1"/>
                <w:rtl w:val="0"/>
              </w:rPr>
              <w:t xml:space="preserve">NOV 2008 – JUL 2016</w:t>
            </w:r>
          </w:p>
          <w:p w:rsidR="00000000" w:rsidDel="00000000" w:rsidP="00000000" w:rsidRDefault="00000000" w:rsidRPr="00000000" w14:paraId="00000022">
            <w:pPr>
              <w:rPr>
                <w:rFonts w:ascii="Verdana" w:cs="Verdana" w:eastAsia="Verdana" w:hAnsi="Verdana"/>
                <w:b w:val="1"/>
              </w:rPr>
            </w:pPr>
            <w:r w:rsidDel="00000000" w:rsidR="00000000" w:rsidRPr="00000000">
              <w:rPr>
                <w:rFonts w:ascii="Verdana" w:cs="Verdana" w:eastAsia="Verdana" w:hAnsi="Verdana"/>
                <w:b w:val="1"/>
                <w:rtl w:val="0"/>
              </w:rPr>
              <w:t xml:space="preserve">Media Technician</w:t>
            </w:r>
          </w:p>
          <w:p w:rsidR="00000000" w:rsidDel="00000000" w:rsidP="00000000" w:rsidRDefault="00000000" w:rsidRPr="00000000" w14:paraId="00000023">
            <w:pPr>
              <w:rPr>
                <w:rFonts w:ascii="Verdana" w:cs="Verdana" w:eastAsia="Verdana" w:hAnsi="Verdana"/>
              </w:rPr>
            </w:pPr>
            <w:r w:rsidDel="00000000" w:rsidR="00000000" w:rsidRPr="00000000">
              <w:rPr>
                <w:rFonts w:ascii="Verdana" w:cs="Verdana" w:eastAsia="Verdana" w:hAnsi="Verdana"/>
                <w:i w:val="1"/>
                <w:rtl w:val="0"/>
              </w:rPr>
              <w:t xml:space="preserve">Columbus State Community College</w:t>
            </w:r>
            <w:r w:rsidDel="00000000" w:rsidR="00000000" w:rsidRPr="00000000">
              <w:rPr>
                <w:rFonts w:ascii="Arial Unicode MS" w:cs="Arial Unicode MS" w:eastAsia="Arial Unicode MS" w:hAnsi="Arial Unicode MS"/>
                <w:rtl w:val="0"/>
              </w:rPr>
              <w:t xml:space="preserve">│Columbus, OH</w:t>
            </w:r>
          </w:p>
          <w:p w:rsidR="00000000" w:rsidDel="00000000" w:rsidP="00000000" w:rsidRDefault="00000000" w:rsidRPr="00000000" w14:paraId="0000002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Provided customer service to students and patrons by answering questions or solving software or hardware problems.</w:t>
            </w:r>
          </w:p>
          <w:p w:rsidR="00000000" w:rsidDel="00000000" w:rsidP="00000000" w:rsidRDefault="00000000" w:rsidRPr="00000000" w14:paraId="0000002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Produced customized signs, graphics, and banners on demand for staff. Designs were displayed prior to events or during events.</w:t>
            </w:r>
          </w:p>
          <w:p w:rsidR="00000000" w:rsidDel="00000000" w:rsidP="00000000" w:rsidRDefault="00000000" w:rsidRPr="00000000" w14:paraId="0000002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Consulted with customers about audio and video solutions and communicated with Multimedia Media Support Center team members the needs.</w:t>
            </w:r>
          </w:p>
          <w:p w:rsidR="00000000" w:rsidDel="00000000" w:rsidP="00000000" w:rsidRDefault="00000000" w:rsidRPr="00000000" w14:paraId="0000002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Applied knowledge and usage of multimedia equipment which included using the Adobe Creative Suite for digital production and scanners for translating images or forms digitally to the computer.</w:t>
            </w:r>
          </w:p>
          <w:p w:rsidR="00000000" w:rsidDel="00000000" w:rsidP="00000000" w:rsidRDefault="00000000" w:rsidRPr="00000000" w14:paraId="0000002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Communicated and set up Multimedia studio space for events by setting up projectors and setting up tables and chairs.</w:t>
            </w:r>
          </w:p>
          <w:p w:rsidR="00000000" w:rsidDel="00000000" w:rsidP="00000000" w:rsidRDefault="00000000" w:rsidRPr="00000000" w14:paraId="0000002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rPr>
            </w:pPr>
            <w:r w:rsidDel="00000000" w:rsidR="00000000" w:rsidRPr="00000000">
              <w:rPr>
                <w:rFonts w:ascii="Verdana" w:cs="Verdana" w:eastAsia="Verdana" w:hAnsi="Verdana"/>
                <w:b w:val="1"/>
                <w:rtl w:val="0"/>
              </w:rPr>
              <w:t xml:space="preserve">MAR 2008 – JUN 2008</w:t>
            </w:r>
          </w:p>
          <w:p w:rsidR="00000000" w:rsidDel="00000000" w:rsidP="00000000" w:rsidRDefault="00000000" w:rsidRPr="00000000" w14:paraId="0000002C">
            <w:pPr>
              <w:rPr>
                <w:rFonts w:ascii="Verdana" w:cs="Verdana" w:eastAsia="Verdana" w:hAnsi="Verdana"/>
                <w:b w:val="1"/>
              </w:rPr>
            </w:pPr>
            <w:r w:rsidDel="00000000" w:rsidR="00000000" w:rsidRPr="00000000">
              <w:rPr>
                <w:rFonts w:ascii="Verdana" w:cs="Verdana" w:eastAsia="Verdana" w:hAnsi="Verdana"/>
                <w:b w:val="1"/>
                <w:rtl w:val="0"/>
              </w:rPr>
              <w:t xml:space="preserve">Graphic Designer</w:t>
            </w:r>
          </w:p>
          <w:p w:rsidR="00000000" w:rsidDel="00000000" w:rsidP="00000000" w:rsidRDefault="00000000" w:rsidRPr="00000000" w14:paraId="0000002D">
            <w:pPr>
              <w:rPr>
                <w:rFonts w:ascii="Verdana" w:cs="Verdana" w:eastAsia="Verdana" w:hAnsi="Verdana"/>
              </w:rPr>
            </w:pPr>
            <w:r w:rsidDel="00000000" w:rsidR="00000000" w:rsidRPr="00000000">
              <w:rPr>
                <w:rFonts w:ascii="Verdana" w:cs="Verdana" w:eastAsia="Verdana" w:hAnsi="Verdana"/>
                <w:i w:val="1"/>
                <w:rtl w:val="0"/>
              </w:rPr>
              <w:t xml:space="preserve">RMD Advertising</w:t>
            </w:r>
            <w:r w:rsidDel="00000000" w:rsidR="00000000" w:rsidRPr="00000000">
              <w:rPr>
                <w:rFonts w:ascii="Arial Unicode MS" w:cs="Arial Unicode MS" w:eastAsia="Arial Unicode MS" w:hAnsi="Arial Unicode MS"/>
                <w:rtl w:val="0"/>
              </w:rPr>
              <w:t xml:space="preserve">│Columbus, OH</w:t>
            </w:r>
          </w:p>
          <w:p w:rsidR="00000000" w:rsidDel="00000000" w:rsidP="00000000" w:rsidRDefault="00000000" w:rsidRPr="00000000" w14:paraId="0000002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Produced digital and print graphics for the company and clients. Used Adobe products to edit, manipulate, and print images including business cards, workbooks, and “How-To” training guides.</w:t>
            </w:r>
          </w:p>
          <w:p w:rsidR="00000000" w:rsidDel="00000000" w:rsidP="00000000" w:rsidRDefault="00000000" w:rsidRPr="00000000" w14:paraId="0000002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Helped complete Adobe Flash games for lead developer and made edits to the company website.</w:t>
            </w:r>
          </w:p>
          <w:p w:rsidR="00000000" w:rsidDel="00000000" w:rsidP="00000000" w:rsidRDefault="00000000" w:rsidRPr="00000000" w14:paraId="0000003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Set up mini photo studio and shot professional photographs of products for brochures and websites.</w:t>
            </w:r>
          </w:p>
          <w:p w:rsidR="00000000" w:rsidDel="00000000" w:rsidP="00000000" w:rsidRDefault="00000000" w:rsidRPr="00000000" w14:paraId="00000031">
            <w:pPr>
              <w:rPr>
                <w:rFonts w:ascii="Verdana" w:cs="Verdana" w:eastAsia="Verdana" w:hAnsi="Verdana"/>
              </w:rPr>
            </w:pPr>
            <w:r w:rsidDel="00000000" w:rsidR="00000000" w:rsidRPr="00000000">
              <w:rPr>
                <w:rtl w:val="0"/>
              </w:rPr>
            </w:r>
          </w:p>
          <w:p w:rsidR="00000000" w:rsidDel="00000000" w:rsidP="00000000" w:rsidRDefault="00000000" w:rsidRPr="00000000" w14:paraId="00000032">
            <w:pPr>
              <w:rPr>
                <w:rFonts w:ascii="Verdana" w:cs="Verdana" w:eastAsia="Verdana" w:hAnsi="Verdana"/>
              </w:rPr>
            </w:pPr>
            <w:r w:rsidDel="00000000" w:rsidR="00000000" w:rsidRPr="00000000">
              <w:rPr>
                <w:rtl w:val="0"/>
              </w:rPr>
            </w:r>
          </w:p>
          <w:p w:rsidR="00000000" w:rsidDel="00000000" w:rsidP="00000000" w:rsidRDefault="00000000" w:rsidRPr="00000000" w14:paraId="00000033">
            <w:pPr>
              <w:rPr>
                <w:rFonts w:ascii="Verdana" w:cs="Verdana" w:eastAsia="Verdana" w:hAnsi="Verdana"/>
                <w:b w:val="1"/>
              </w:rPr>
            </w:pPr>
            <w:r w:rsidDel="00000000" w:rsidR="00000000" w:rsidRPr="00000000">
              <w:rPr>
                <w:rFonts w:ascii="Verdana" w:cs="Verdana" w:eastAsia="Verdana" w:hAnsi="Verdana"/>
                <w:b w:val="1"/>
                <w:rtl w:val="0"/>
              </w:rPr>
              <w:t xml:space="preserve">2012 – PRES.</w:t>
            </w:r>
          </w:p>
          <w:p w:rsidR="00000000" w:rsidDel="00000000" w:rsidP="00000000" w:rsidRDefault="00000000" w:rsidRPr="00000000" w14:paraId="00000034">
            <w:pPr>
              <w:rPr>
                <w:rFonts w:ascii="Verdana" w:cs="Verdana" w:eastAsia="Verdana" w:hAnsi="Verdana"/>
                <w:b w:val="1"/>
              </w:rPr>
            </w:pPr>
            <w:r w:rsidDel="00000000" w:rsidR="00000000" w:rsidRPr="00000000">
              <w:rPr>
                <w:rFonts w:ascii="Verdana" w:cs="Verdana" w:eastAsia="Verdana" w:hAnsi="Verdana"/>
                <w:b w:val="1"/>
                <w:rtl w:val="0"/>
              </w:rPr>
              <w:t xml:space="preserve">Freelance Web Designer/Artist</w:t>
            </w:r>
          </w:p>
          <w:p w:rsidR="00000000" w:rsidDel="00000000" w:rsidP="00000000" w:rsidRDefault="00000000" w:rsidRPr="00000000" w14:paraId="0000003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Designs and creates responsive websites for creatives.</w:t>
            </w:r>
          </w:p>
          <w:p w:rsidR="00000000" w:rsidDel="00000000" w:rsidP="00000000" w:rsidRDefault="00000000" w:rsidRPr="00000000" w14:paraId="0000003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Traditional and Digital Illustrator who leans towards fantastical semi-realism, anime/manga style, and cartoon.</w:t>
            </w:r>
          </w:p>
          <w:p w:rsidR="00000000" w:rsidDel="00000000" w:rsidP="00000000" w:rsidRDefault="00000000" w:rsidRPr="00000000" w14:paraId="0000003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Blogs and reviews a wide variety of fiction books on the blog with a strong emphasis on urban fantasy and romance.</w:t>
            </w:r>
          </w:p>
          <w:p w:rsidR="00000000" w:rsidDel="00000000" w:rsidP="00000000" w:rsidRDefault="00000000" w:rsidRPr="00000000" w14:paraId="0000003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Independent writer who is working towards publishing a novel.</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TECHNICAL SKILLS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Skill - Percentage = </w:t>
            </w:r>
            <w:r w:rsidDel="00000000" w:rsidR="00000000" w:rsidRPr="00000000">
              <w:rPr>
                <w:rFonts w:ascii="Verdana" w:cs="Verdana" w:eastAsia="Verdana" w:hAnsi="Verdana"/>
                <w:sz w:val="16"/>
                <w:szCs w:val="16"/>
                <w:rtl w:val="0"/>
              </w:rPr>
              <w:t xml:space="preserve">Amount of Knowledge</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Front-End</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HTML - 98%</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CSS - 98%</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Bootstrap - 70%</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JavaScript/jQuery - 55%</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XML - 45%</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Back-End</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MySQL - 30%</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PHP - 30%</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AJAX - 20%</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Java - 20%</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Design</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Photoshop - 98%</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Illustrator - 98%</w:t>
            </w:r>
          </w:p>
          <w:p w:rsidR="00000000" w:rsidDel="00000000" w:rsidP="00000000" w:rsidRDefault="00000000" w:rsidRPr="00000000" w14:paraId="0000004F">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Dreamweaver - 90%</w:t>
            </w:r>
          </w:p>
          <w:p w:rsidR="00000000" w:rsidDel="00000000" w:rsidP="00000000" w:rsidRDefault="00000000" w:rsidRPr="00000000" w14:paraId="00000050">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Analytics - 80%</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InDesign -73%</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Autodesk Maya - 55%</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Tableau - 5%</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Microsoft</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Word - 100%</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PowerPoint - 98%</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Excel - 95%</w:t>
            </w:r>
          </w:p>
          <w:p w:rsidR="00000000" w:rsidDel="00000000" w:rsidP="00000000" w:rsidRDefault="00000000" w:rsidRPr="00000000" w14:paraId="0000005A">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Visio - 95%</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SharePoint - 85%</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Access - 60%</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b w:val="1"/>
                <w:sz w:val="20"/>
                <w:szCs w:val="20"/>
                <w:rtl w:val="0"/>
              </w:rPr>
              <w:t xml:space="preserve">Social Media</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Twitter - 100%</w:t>
            </w:r>
          </w:p>
          <w:p w:rsidR="00000000" w:rsidDel="00000000" w:rsidP="00000000" w:rsidRDefault="00000000" w:rsidRPr="00000000" w14:paraId="00000063">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Blogger - 98%</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Facebook - 95%</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Instagram - 95%</w:t>
            </w:r>
          </w:p>
          <w:p w:rsidR="00000000" w:rsidDel="00000000" w:rsidP="00000000" w:rsidRDefault="00000000" w:rsidRPr="00000000" w14:paraId="00000066">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Tumblr - 95%</w:t>
            </w:r>
          </w:p>
          <w:p w:rsidR="00000000" w:rsidDel="00000000" w:rsidP="00000000" w:rsidRDefault="00000000" w:rsidRPr="00000000" w14:paraId="00000067">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8">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A">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B">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HOBBIES</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no particular order)</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Writing</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Drawing</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Watercolor Painting</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Swimming</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Food</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Dogs</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Travel</w:t>
            </w:r>
          </w:p>
        </w:tc>
      </w:tr>
    </w:tbl>
    <w:p w:rsidR="00000000" w:rsidDel="00000000" w:rsidP="00000000" w:rsidRDefault="00000000" w:rsidRPr="00000000" w14:paraId="00000076">
      <w:pPr>
        <w:pStyle w:val="Heading2"/>
        <w:rPr>
          <w:rFonts w:ascii="Verdana" w:cs="Verdana" w:eastAsia="Verdana" w:hAnsi="Verdana"/>
          <w:b w:val="1"/>
        </w:rPr>
      </w:pPr>
      <w:bookmarkStart w:colFirst="0" w:colLast="0" w:name="_g3cpdx8leto5" w:id="2"/>
      <w:bookmarkEnd w:id="2"/>
      <w:r w:rsidDel="00000000" w:rsidR="00000000" w:rsidRPr="00000000">
        <w:rPr>
          <w:rFonts w:ascii="Verdana" w:cs="Verdana" w:eastAsia="Verdana" w:hAnsi="Verdana"/>
          <w:b w:val="1"/>
          <w:rtl w:val="0"/>
        </w:rPr>
        <w:t xml:space="preserve">E D U C A T I O N</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rPr>
                <w:rFonts w:ascii="Verdana" w:cs="Verdana" w:eastAsia="Verdana" w:hAnsi="Verdana"/>
                <w:b w:val="1"/>
              </w:rPr>
            </w:pPr>
            <w:r w:rsidDel="00000000" w:rsidR="00000000" w:rsidRPr="00000000">
              <w:rPr>
                <w:rFonts w:ascii="Verdana" w:cs="Verdana" w:eastAsia="Verdana" w:hAnsi="Verdana"/>
                <w:b w:val="1"/>
                <w:rtl w:val="0"/>
              </w:rPr>
              <w:t xml:space="preserve">B.S. in Web Development</w:t>
            </w:r>
          </w:p>
          <w:p w:rsidR="00000000" w:rsidDel="00000000" w:rsidP="00000000" w:rsidRDefault="00000000" w:rsidRPr="00000000" w14:paraId="00000078">
            <w:pPr>
              <w:rPr>
                <w:rFonts w:ascii="Verdana" w:cs="Verdana" w:eastAsia="Verdana" w:hAnsi="Verdana"/>
                <w:i w:val="1"/>
              </w:rPr>
            </w:pPr>
            <w:r w:rsidDel="00000000" w:rsidR="00000000" w:rsidRPr="00000000">
              <w:rPr>
                <w:rFonts w:ascii="Verdana" w:cs="Verdana" w:eastAsia="Verdana" w:hAnsi="Verdana"/>
                <w:i w:val="1"/>
                <w:rtl w:val="0"/>
              </w:rPr>
              <w:t xml:space="preserve">Magna Cum Laude</w:t>
            </w:r>
          </w:p>
          <w:p w:rsidR="00000000" w:rsidDel="00000000" w:rsidP="00000000" w:rsidRDefault="00000000" w:rsidRPr="00000000" w14:paraId="00000079">
            <w:pPr>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Franklin University │ 2011</w:t>
            </w:r>
          </w:p>
          <w:p w:rsidR="00000000" w:rsidDel="00000000" w:rsidP="00000000" w:rsidRDefault="00000000" w:rsidRPr="00000000" w14:paraId="0000007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Columbus, OH</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Verdana" w:cs="Verdana" w:eastAsia="Verdana" w:hAnsi="Verdana"/>
                <w:b w:val="1"/>
              </w:rPr>
            </w:pPr>
            <w:r w:rsidDel="00000000" w:rsidR="00000000" w:rsidRPr="00000000">
              <w:rPr>
                <w:rFonts w:ascii="Verdana" w:cs="Verdana" w:eastAsia="Verdana" w:hAnsi="Verdana"/>
                <w:b w:val="1"/>
                <w:rtl w:val="0"/>
              </w:rPr>
              <w:t xml:space="preserve">A.A.S. in Interactive Media</w:t>
            </w:r>
          </w:p>
          <w:p w:rsidR="00000000" w:rsidDel="00000000" w:rsidP="00000000" w:rsidRDefault="00000000" w:rsidRPr="00000000" w14:paraId="0000007C">
            <w:pPr>
              <w:rPr>
                <w:rFonts w:ascii="Verdana" w:cs="Verdana" w:eastAsia="Verdana" w:hAnsi="Verdana"/>
                <w:i w:val="1"/>
              </w:rPr>
            </w:pPr>
            <w:r w:rsidDel="00000000" w:rsidR="00000000" w:rsidRPr="00000000">
              <w:rPr>
                <w:rFonts w:ascii="Verdana" w:cs="Verdana" w:eastAsia="Verdana" w:hAnsi="Verdana"/>
                <w:i w:val="1"/>
                <w:rtl w:val="0"/>
              </w:rPr>
              <w:t xml:space="preserve">Summa Cum Laude</w:t>
            </w:r>
          </w:p>
          <w:p w:rsidR="00000000" w:rsidDel="00000000" w:rsidP="00000000" w:rsidRDefault="00000000" w:rsidRPr="00000000" w14:paraId="0000007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Columbus State Community College | 2008</w:t>
            </w:r>
          </w:p>
          <w:p w:rsidR="00000000" w:rsidDel="00000000" w:rsidP="00000000" w:rsidRDefault="00000000" w:rsidRPr="00000000" w14:paraId="0000007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Columbus, OH</w:t>
            </w:r>
          </w:p>
        </w:tc>
      </w:tr>
    </w:tbl>
    <w:p w:rsidR="00000000" w:rsidDel="00000000" w:rsidP="00000000" w:rsidRDefault="00000000" w:rsidRPr="00000000" w14:paraId="0000007F">
      <w:pPr>
        <w:rPr>
          <w:rFonts w:ascii="Verdana" w:cs="Verdana" w:eastAsia="Verdana" w:hAnsi="Verdana"/>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lisaHuey@gmail.com" TargetMode="External"/><Relationship Id="rId7" Type="http://schemas.openxmlformats.org/officeDocument/2006/relationships/hyperlink" Target="http://eahuey.com" TargetMode="External"/><Relationship Id="rId8" Type="http://schemas.openxmlformats.org/officeDocument/2006/relationships/hyperlink" Target="http://linkedin.com/in/EAHu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